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4F3D" w14:textId="59D95747" w:rsidR="003051C4" w:rsidRPr="003051C4" w:rsidRDefault="003051C4" w:rsidP="003051C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3051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C8BCFA6" wp14:editId="1201F412">
            <wp:simplePos x="0" y="0"/>
            <wp:positionH relativeFrom="margin">
              <wp:align>left</wp:align>
            </wp:positionH>
            <wp:positionV relativeFrom="paragraph">
              <wp:posOffset>-1010920</wp:posOffset>
            </wp:positionV>
            <wp:extent cx="819150" cy="762000"/>
            <wp:effectExtent l="0" t="0" r="0" b="0"/>
            <wp:wrapNone/>
            <wp:docPr id="2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51C4">
        <w:rPr>
          <w:rFonts w:ascii="Times New Roman" w:hAnsi="Times New Roman" w:cs="Times New Roman"/>
          <w:b/>
          <w:color w:val="000000" w:themeColor="text1"/>
        </w:rPr>
        <w:t xml:space="preserve">Appel à communications avant le 30 </w:t>
      </w:r>
      <w:r w:rsidR="002D2A92">
        <w:rPr>
          <w:rFonts w:ascii="Times New Roman" w:hAnsi="Times New Roman" w:cs="Times New Roman"/>
          <w:b/>
          <w:color w:val="000000" w:themeColor="text1"/>
        </w:rPr>
        <w:t>septembre 2026</w:t>
      </w:r>
    </w:p>
    <w:p w14:paraId="756F4286" w14:textId="77777777" w:rsidR="003051C4" w:rsidRPr="003051C4" w:rsidRDefault="003051C4" w:rsidP="0052544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0996AFD" w14:textId="23BCB185" w:rsidR="00525448" w:rsidRPr="004F6E84" w:rsidRDefault="003051C4" w:rsidP="00525448">
      <w:pPr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Pr="000B37D1">
          <w:rPr>
            <w:rStyle w:val="Lienhypertexte"/>
            <w:rFonts w:ascii="Times New Roman" w:hAnsi="Times New Roman" w:cs="Times New Roman"/>
            <w:b/>
          </w:rPr>
          <w:t>www.sfmcp.com</w:t>
        </w:r>
      </w:hyperlink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D2A92">
        <w:rPr>
          <w:rFonts w:ascii="Times New Roman" w:hAnsi="Times New Roman" w:cs="Times New Roman"/>
          <w:b/>
          <w:color w:val="000000" w:themeColor="text1"/>
        </w:rPr>
        <w:t>–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D2A92">
        <w:rPr>
          <w:rFonts w:ascii="Times New Roman" w:hAnsi="Times New Roman" w:cs="Times New Roman"/>
          <w:b/>
          <w:color w:val="000000" w:themeColor="text1"/>
        </w:rPr>
        <w:t>drjouet@gmail.com</w:t>
      </w:r>
    </w:p>
    <w:p w14:paraId="2467500B" w14:textId="77777777" w:rsidR="00254060" w:rsidRPr="004F6E84" w:rsidRDefault="00254060" w:rsidP="00525448">
      <w:pPr>
        <w:pStyle w:val="Paragraphedeliste"/>
        <w:ind w:left="0"/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AB9517" w14:textId="06262CFB" w:rsidR="003051C4" w:rsidRPr="004F6E84" w:rsidRDefault="003051C4" w:rsidP="00A6656B">
      <w:pPr>
        <w:shd w:val="clear" w:color="auto" w:fill="4646C4"/>
        <w:rPr>
          <w:rFonts w:ascii="Times New Roman" w:eastAsia="Times New Roman" w:hAnsi="Times New Roman" w:cs="Times New Roman"/>
          <w:b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6E84">
        <w:rPr>
          <w:rFonts w:ascii="Times New Roman" w:eastAsia="Times New Roman" w:hAnsi="Times New Roman" w:cs="Times New Roman"/>
          <w:b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55837570" w14:textId="77777777" w:rsidR="003051C4" w:rsidRPr="004F6E84" w:rsidRDefault="003051C4" w:rsidP="003051C4">
      <w:pPr>
        <w:shd w:val="clear" w:color="auto" w:fill="4646C4"/>
        <w:jc w:val="center"/>
        <w:rPr>
          <w:rFonts w:ascii="Times New Roman" w:eastAsia="Times New Roman" w:hAnsi="Times New Roman" w:cs="Times New Roman"/>
          <w:b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6E84">
        <w:rPr>
          <w:rFonts w:ascii="Times New Roman" w:eastAsia="Times New Roman" w:hAnsi="Times New Roman" w:cs="Times New Roman"/>
          <w:b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2F3D1A9D" w14:textId="221EA8C8" w:rsidR="003051C4" w:rsidRPr="004F6E84" w:rsidRDefault="003051C4" w:rsidP="003051C4">
      <w:pPr>
        <w:shd w:val="clear" w:color="auto" w:fill="4646C4"/>
        <w:jc w:val="center"/>
        <w:rPr>
          <w:rFonts w:ascii="Times New Roman" w:eastAsia="Times New Roman" w:hAnsi="Times New Roman" w:cs="Times New Roman"/>
          <w:b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tgtFrame="_blank" w:history="1">
        <w:r w:rsidRP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Vendredi </w:t>
        </w:r>
        <w:r w:rsidR="006C7C1F" w:rsidRP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29</w:t>
        </w:r>
        <w:r w:rsidRP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2D2A92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octobre 2026</w:t>
        </w:r>
        <w:r w:rsidRP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(journée)</w:t>
        </w:r>
        <w:r w:rsidRP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br/>
        </w:r>
        <w:proofErr w:type="gramStart"/>
        <w:r w:rsid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</w:t>
        </w:r>
        <w:r w:rsidR="004F6E84" w:rsidRP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amedi</w:t>
        </w:r>
        <w:proofErr w:type="gramEnd"/>
        <w:r w:rsidRP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6C7C1F" w:rsidRP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30 </w:t>
        </w:r>
        <w:proofErr w:type="spellStart"/>
        <w:r w:rsidR="002D2A92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ocobre</w:t>
        </w:r>
        <w:proofErr w:type="spellEnd"/>
        <w:r w:rsidR="006C7C1F" w:rsidRP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202</w:t>
        </w:r>
        <w:r w:rsidR="002D2A92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6</w:t>
        </w:r>
        <w:r w:rsidRPr="004F6E84">
          <w:rPr>
            <w:rFonts w:ascii="Times New Roman" w:eastAsia="Times New Roman" w:hAnsi="Times New Roman" w:cs="Times New Roman"/>
            <w:b/>
            <w:bCs/>
            <w:color w:val="E7E6E6" w:themeColor="background2"/>
            <w:spacing w:val="10"/>
            <w:sz w:val="32"/>
            <w:szCs w:val="32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(matinée)</w:t>
        </w:r>
      </w:hyperlink>
    </w:p>
    <w:p w14:paraId="5632B31B" w14:textId="77777777" w:rsidR="003051C4" w:rsidRPr="004F6E84" w:rsidRDefault="003051C4" w:rsidP="003051C4">
      <w:pPr>
        <w:shd w:val="clear" w:color="auto" w:fill="4646C4"/>
        <w:jc w:val="center"/>
        <w:rPr>
          <w:rFonts w:ascii="Times New Roman" w:eastAsia="Times New Roman" w:hAnsi="Times New Roman" w:cs="Times New Roman"/>
          <w:b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DE3E1" w14:textId="5070E6E8" w:rsidR="003051C4" w:rsidRPr="004F6E84" w:rsidRDefault="002D2A92" w:rsidP="003051C4">
      <w:pPr>
        <w:shd w:val="clear" w:color="auto" w:fill="4646C4"/>
        <w:jc w:val="center"/>
        <w:rPr>
          <w:rFonts w:ascii="Times New Roman" w:eastAsia="Times New Roman" w:hAnsi="Times New Roman" w:cs="Times New Roman"/>
          <w:b/>
          <w:bCs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FIAP 14° Paris</w:t>
      </w:r>
    </w:p>
    <w:p w14:paraId="5B41F86E" w14:textId="77777777" w:rsidR="003051C4" w:rsidRPr="004F6E84" w:rsidRDefault="003051C4" w:rsidP="003051C4">
      <w:pPr>
        <w:shd w:val="clear" w:color="auto" w:fill="4646C4"/>
        <w:jc w:val="center"/>
        <w:rPr>
          <w:rFonts w:ascii="Times New Roman" w:eastAsia="Times New Roman" w:hAnsi="Times New Roman" w:cs="Times New Roman"/>
          <w:b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074F34" w14:textId="77777777" w:rsidR="00254060" w:rsidRPr="004F6E84" w:rsidRDefault="00254060" w:rsidP="00254060">
      <w:pPr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E322CF" w14:textId="77777777" w:rsidR="00525448" w:rsidRPr="003051C4" w:rsidRDefault="00525448" w:rsidP="0052544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A0FF2BD" w14:textId="008486CA" w:rsidR="003051C4" w:rsidRPr="003051C4" w:rsidRDefault="003051C4" w:rsidP="003051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3051C4">
        <w:rPr>
          <w:color w:val="000000" w:themeColor="text1"/>
          <w:bdr w:val="none" w:sz="0" w:space="0" w:color="auto" w:frame="1"/>
        </w:rPr>
        <w:t>.</w:t>
      </w:r>
    </w:p>
    <w:p w14:paraId="1C63DEBF" w14:textId="77777777" w:rsidR="00525448" w:rsidRPr="003051C4" w:rsidRDefault="00525448" w:rsidP="00525448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BF67E1D" w14:textId="77777777" w:rsidR="00254060" w:rsidRPr="003051C4" w:rsidRDefault="00254060" w:rsidP="00254060">
      <w:pPr>
        <w:ind w:left="1276"/>
        <w:rPr>
          <w:rFonts w:ascii="Times New Roman" w:hAnsi="Times New Roman" w:cs="Times New Roman"/>
          <w:color w:val="000000" w:themeColor="text1"/>
          <w:lang w:val="en-US"/>
        </w:rPr>
      </w:pPr>
    </w:p>
    <w:p w14:paraId="31D65E18" w14:textId="77777777" w:rsidR="00254060" w:rsidRPr="003051C4" w:rsidRDefault="00254060" w:rsidP="00254060">
      <w:pPr>
        <w:ind w:left="1276"/>
        <w:rPr>
          <w:rFonts w:ascii="Times New Roman" w:hAnsi="Times New Roman" w:cs="Times New Roman"/>
          <w:color w:val="000000" w:themeColor="text1"/>
          <w:lang w:val="en-US"/>
        </w:rPr>
      </w:pPr>
    </w:p>
    <w:p w14:paraId="25BCA52B" w14:textId="68A19966" w:rsidR="004F6E84" w:rsidRPr="003051C4" w:rsidRDefault="00254060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051C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Titre de la </w:t>
      </w:r>
      <w:r w:rsidR="006C7C1F" w:rsidRPr="003051C4">
        <w:rPr>
          <w:rFonts w:ascii="Times New Roman" w:hAnsi="Times New Roman" w:cs="Times New Roman"/>
          <w:b/>
          <w:bCs/>
          <w:color w:val="000000" w:themeColor="text1"/>
          <w:lang w:val="en-US"/>
        </w:rPr>
        <w:t>communication:</w:t>
      </w:r>
    </w:p>
    <w:p w14:paraId="0A93C501" w14:textId="61F968BD" w:rsidR="00254060" w:rsidRPr="003051C4" w:rsidRDefault="00254060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38340F66" w14:textId="2BB5774B" w:rsidR="00254060" w:rsidRPr="003051C4" w:rsidRDefault="00254060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BAE34DC" w14:textId="152EDA1B" w:rsidR="00254060" w:rsidRPr="003051C4" w:rsidRDefault="00254060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171ECCA" w14:textId="77777777" w:rsidR="00254060" w:rsidRPr="003051C4" w:rsidRDefault="00254060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2314D3B" w14:textId="4F9C3C45" w:rsidR="00254060" w:rsidRPr="003051C4" w:rsidRDefault="00254060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051C4">
        <w:rPr>
          <w:rFonts w:ascii="Times New Roman" w:hAnsi="Times New Roman" w:cs="Times New Roman"/>
          <w:b/>
          <w:bCs/>
          <w:color w:val="000000" w:themeColor="text1"/>
          <w:lang w:val="en-US"/>
        </w:rPr>
        <w:t>Auteur(s</w:t>
      </w:r>
      <w:r w:rsidR="004F6E84" w:rsidRPr="003051C4">
        <w:rPr>
          <w:rFonts w:ascii="Times New Roman" w:hAnsi="Times New Roman" w:cs="Times New Roman"/>
          <w:b/>
          <w:bCs/>
          <w:color w:val="000000" w:themeColor="text1"/>
          <w:lang w:val="en-US"/>
        </w:rPr>
        <w:t>):</w:t>
      </w:r>
    </w:p>
    <w:p w14:paraId="7E5C3027" w14:textId="77777777" w:rsidR="00254060" w:rsidRPr="003051C4" w:rsidRDefault="00254060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574D8CAD" w14:textId="551AB3D9" w:rsidR="00254060" w:rsidRPr="003051C4" w:rsidRDefault="00254060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7C7264FE" w14:textId="4B996A52" w:rsidR="00254060" w:rsidRPr="003051C4" w:rsidRDefault="00254060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5790A3FB" w14:textId="62EFA601" w:rsidR="00254060" w:rsidRPr="003051C4" w:rsidRDefault="00254060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1EC05BB1" w14:textId="04034751" w:rsidR="00254060" w:rsidRPr="003051C4" w:rsidRDefault="004F6E84" w:rsidP="00254060">
      <w:pPr>
        <w:ind w:left="127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051C4">
        <w:rPr>
          <w:rFonts w:ascii="Times New Roman" w:hAnsi="Times New Roman" w:cs="Times New Roman"/>
          <w:b/>
          <w:bCs/>
          <w:color w:val="000000" w:themeColor="text1"/>
          <w:lang w:val="en-US"/>
        </w:rPr>
        <w:t>Résumé:</w:t>
      </w:r>
      <w:r w:rsidR="00254060" w:rsidRPr="003051C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</w:p>
    <w:sectPr w:rsidR="00254060" w:rsidRPr="003051C4" w:rsidSect="00E841B4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709" w:right="418" w:bottom="1417" w:left="284" w:header="142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C264" w14:textId="77777777" w:rsidR="006002C8" w:rsidRDefault="006002C8" w:rsidP="00254060">
      <w:r>
        <w:separator/>
      </w:r>
    </w:p>
  </w:endnote>
  <w:endnote w:type="continuationSeparator" w:id="0">
    <w:p w14:paraId="15A7D2C7" w14:textId="77777777" w:rsidR="006002C8" w:rsidRDefault="006002C8" w:rsidP="0025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DE0F" w14:textId="64FE7003" w:rsidR="00254060" w:rsidRDefault="00E841B4" w:rsidP="00E841B4">
    <w:pPr>
      <w:pStyle w:val="Pieddepage"/>
      <w:jc w:val="center"/>
    </w:pPr>
    <w:r w:rsidRPr="003051C4">
      <w:rPr>
        <w:rFonts w:ascii="Times New Roman" w:hAnsi="Times New Roman" w:cs="Times New Roman"/>
        <w:color w:val="000000" w:themeColor="text1"/>
        <w:bdr w:val="none" w:sz="0" w:space="0" w:color="auto" w:frame="1"/>
      </w:rPr>
      <w:t>Le congrès est ouvert aux médecins, chirurgiens, podologues, kinésithérapeutes et professionnels de santé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6F1A" w14:textId="77777777" w:rsidR="006002C8" w:rsidRDefault="006002C8" w:rsidP="00254060">
      <w:r>
        <w:separator/>
      </w:r>
    </w:p>
  </w:footnote>
  <w:footnote w:type="continuationSeparator" w:id="0">
    <w:p w14:paraId="090A4A5E" w14:textId="77777777" w:rsidR="006002C8" w:rsidRDefault="006002C8" w:rsidP="0025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E10E" w14:textId="57B356EF" w:rsidR="006D1CB1" w:rsidRDefault="00000000">
    <w:pPr>
      <w:pStyle w:val="En-tte"/>
    </w:pPr>
    <w:r>
      <w:rPr>
        <w:noProof/>
      </w:rPr>
      <w:pict w14:anchorId="7AE5A9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0688" o:spid="_x0000_s1026" type="#_x0000_t136" style="position:absolute;margin-left:0;margin-top:0;width:676.6pt;height:11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el à communic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1DE5" w14:textId="77777777" w:rsidR="003051C4" w:rsidRDefault="003051C4" w:rsidP="003051C4">
    <w:pPr>
      <w:jc w:val="center"/>
      <w:rPr>
        <w:rFonts w:ascii="Arial Black" w:hAnsi="Arial Black" w:cs="Times New Roman"/>
        <w:b/>
        <w:color w:val="000000" w:themeColor="text1"/>
      </w:rPr>
    </w:pPr>
  </w:p>
  <w:p w14:paraId="674F9B1C" w14:textId="64AE68A3" w:rsidR="003051C4" w:rsidRPr="003051C4" w:rsidRDefault="003051C4" w:rsidP="003051C4">
    <w:pPr>
      <w:jc w:val="center"/>
      <w:rPr>
        <w:rFonts w:ascii="Arial Black" w:hAnsi="Arial Black" w:cs="Times New Roman"/>
        <w:b/>
        <w:color w:val="000000" w:themeColor="text1"/>
      </w:rPr>
    </w:pPr>
    <w:r w:rsidRPr="003051C4">
      <w:rPr>
        <w:rFonts w:ascii="Arial Black" w:hAnsi="Arial Black" w:cs="Times New Roman"/>
        <w:b/>
        <w:color w:val="000000" w:themeColor="text1"/>
      </w:rPr>
      <w:t>Société Française de Médecine et Chirurgie du Pied</w:t>
    </w:r>
  </w:p>
  <w:p w14:paraId="4B00587D" w14:textId="77777777" w:rsidR="003051C4" w:rsidRDefault="003051C4" w:rsidP="00254060">
    <w:pPr>
      <w:jc w:val="center"/>
      <w:rPr>
        <w:rFonts w:cstheme="minorHAnsi"/>
        <w:b/>
      </w:rPr>
    </w:pPr>
  </w:p>
  <w:p w14:paraId="0F56E3AB" w14:textId="4A14259A" w:rsidR="00254060" w:rsidRPr="00254060" w:rsidRDefault="00000000" w:rsidP="00254060">
    <w:pPr>
      <w:jc w:val="center"/>
      <w:rPr>
        <w:rFonts w:cstheme="minorHAnsi"/>
        <w:b/>
      </w:rPr>
    </w:pPr>
    <w:r>
      <w:rPr>
        <w:noProof/>
      </w:rPr>
      <w:pict w14:anchorId="4F897E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0689" o:spid="_x0000_s1027" type="#_x0000_t136" style="position:absolute;left:0;text-align:left;margin-left:0;margin-top:0;width:676.6pt;height:11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el à communication"/>
          <w10:wrap anchorx="margin" anchory="margin"/>
        </v:shape>
      </w:pict>
    </w:r>
  </w:p>
  <w:p w14:paraId="5F21EDD3" w14:textId="77777777" w:rsidR="00254060" w:rsidRDefault="0025406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9065" w14:textId="415F2532" w:rsidR="006D1CB1" w:rsidRDefault="00000000">
    <w:pPr>
      <w:pStyle w:val="En-tte"/>
    </w:pPr>
    <w:r>
      <w:rPr>
        <w:noProof/>
      </w:rPr>
      <w:pict w14:anchorId="505AAB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70687" o:spid="_x0000_s1025" type="#_x0000_t136" style="position:absolute;margin-left:0;margin-top:0;width:676.6pt;height:11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el à communicat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48"/>
    <w:rsid w:val="000C6141"/>
    <w:rsid w:val="00156B64"/>
    <w:rsid w:val="001E6DF2"/>
    <w:rsid w:val="00254060"/>
    <w:rsid w:val="002D2A92"/>
    <w:rsid w:val="003051C4"/>
    <w:rsid w:val="004316E1"/>
    <w:rsid w:val="004F50AE"/>
    <w:rsid w:val="004F6E84"/>
    <w:rsid w:val="00525448"/>
    <w:rsid w:val="00542F3A"/>
    <w:rsid w:val="0055737D"/>
    <w:rsid w:val="006002C8"/>
    <w:rsid w:val="0066157C"/>
    <w:rsid w:val="006C7C1F"/>
    <w:rsid w:val="006D1CB1"/>
    <w:rsid w:val="007170F5"/>
    <w:rsid w:val="00805AC5"/>
    <w:rsid w:val="0081453D"/>
    <w:rsid w:val="009B2CF4"/>
    <w:rsid w:val="00A6656B"/>
    <w:rsid w:val="00AE0429"/>
    <w:rsid w:val="00B97A1C"/>
    <w:rsid w:val="00BF25EB"/>
    <w:rsid w:val="00C81626"/>
    <w:rsid w:val="00E841B4"/>
    <w:rsid w:val="00E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0FBAB"/>
  <w15:chartTrackingRefBased/>
  <w15:docId w15:val="{1CB26AE7-9E62-5A4E-9849-5C0308A7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4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4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544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540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4060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540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4060"/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3051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51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305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mcp.com/congres-sfmcp-2022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fmcp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aboukrat.patrick@outlook.fr</dc:creator>
  <cp:keywords/>
  <dc:description/>
  <cp:lastModifiedBy>Philippe Jouet</cp:lastModifiedBy>
  <cp:revision>2</cp:revision>
  <cp:lastPrinted>2021-10-03T16:43:00Z</cp:lastPrinted>
  <dcterms:created xsi:type="dcterms:W3CDTF">2026-07-08T14:09:00Z</dcterms:created>
  <dcterms:modified xsi:type="dcterms:W3CDTF">2026-07-08T14:09:00Z</dcterms:modified>
</cp:coreProperties>
</file>